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077C" w14:textId="77777777" w:rsidR="000009F0" w:rsidRPr="000009F0" w:rsidRDefault="00373861" w:rsidP="000009F0">
      <w:pPr>
        <w:spacing w:line="276" w:lineRule="auto"/>
        <w:ind w:right="-7"/>
        <w:jc w:val="center"/>
        <w:rPr>
          <w:rFonts w:asciiTheme="majorHAnsi" w:hAnsiTheme="majorHAnsi"/>
          <w:sz w:val="32"/>
        </w:rPr>
      </w:pPr>
      <w:r w:rsidRPr="000009F0">
        <w:rPr>
          <w:rFonts w:asciiTheme="majorHAnsi" w:hAnsiTheme="majorHAnsi"/>
          <w:sz w:val="32"/>
        </w:rPr>
        <w:t xml:space="preserve">INVITATION </w:t>
      </w:r>
    </w:p>
    <w:p w14:paraId="1EC34B24" w14:textId="4F6B79CE" w:rsidR="000009F0" w:rsidRPr="000009F0" w:rsidRDefault="00373861" w:rsidP="000009F0">
      <w:pPr>
        <w:spacing w:line="276" w:lineRule="auto"/>
        <w:ind w:right="-7"/>
        <w:jc w:val="center"/>
        <w:rPr>
          <w:rFonts w:asciiTheme="majorHAnsi" w:hAnsiTheme="majorHAnsi"/>
          <w:sz w:val="32"/>
        </w:rPr>
      </w:pPr>
      <w:r w:rsidRPr="000009F0">
        <w:rPr>
          <w:rFonts w:asciiTheme="majorHAnsi" w:hAnsiTheme="majorHAnsi"/>
          <w:sz w:val="32"/>
        </w:rPr>
        <w:t xml:space="preserve">TO A </w:t>
      </w:r>
      <w:r w:rsidR="00DC1102" w:rsidRPr="000009F0">
        <w:rPr>
          <w:rFonts w:asciiTheme="majorHAnsi" w:hAnsiTheme="majorHAnsi"/>
          <w:sz w:val="32"/>
        </w:rPr>
        <w:t xml:space="preserve">POST-CONFERENCE </w:t>
      </w:r>
      <w:r w:rsidRPr="000009F0">
        <w:rPr>
          <w:rFonts w:asciiTheme="majorHAnsi" w:hAnsiTheme="majorHAnsi"/>
          <w:sz w:val="32"/>
        </w:rPr>
        <w:t>WORKSHOP</w:t>
      </w:r>
      <w:r w:rsidR="000009F0" w:rsidRPr="000009F0">
        <w:rPr>
          <w:rFonts w:asciiTheme="majorHAnsi" w:hAnsiTheme="majorHAnsi"/>
          <w:sz w:val="32"/>
        </w:rPr>
        <w:t xml:space="preserve"> </w:t>
      </w:r>
      <w:r w:rsidRPr="000009F0">
        <w:rPr>
          <w:rFonts w:asciiTheme="majorHAnsi" w:hAnsiTheme="majorHAnsi"/>
          <w:sz w:val="32"/>
        </w:rPr>
        <w:t xml:space="preserve">ON </w:t>
      </w:r>
    </w:p>
    <w:p w14:paraId="1F244DA3" w14:textId="45265741" w:rsidR="000E41F0" w:rsidRPr="000009F0" w:rsidRDefault="00373861" w:rsidP="000009F0">
      <w:pPr>
        <w:spacing w:line="276" w:lineRule="auto"/>
        <w:ind w:right="-7"/>
        <w:jc w:val="center"/>
        <w:rPr>
          <w:rFonts w:asciiTheme="majorHAnsi" w:hAnsiTheme="majorHAnsi"/>
          <w:sz w:val="36"/>
        </w:rPr>
      </w:pPr>
      <w:r w:rsidRPr="000009F0">
        <w:rPr>
          <w:rFonts w:asciiTheme="majorHAnsi" w:hAnsiTheme="majorHAnsi"/>
          <w:sz w:val="44"/>
        </w:rPr>
        <w:t>STRENGTHS-BASED PRACTICE</w:t>
      </w:r>
    </w:p>
    <w:p w14:paraId="2D3EF2AA" w14:textId="77777777" w:rsidR="00373861" w:rsidRPr="000009F0" w:rsidRDefault="00373861" w:rsidP="000009F0">
      <w:pPr>
        <w:spacing w:line="276" w:lineRule="auto"/>
        <w:ind w:right="-7"/>
        <w:rPr>
          <w:rFonts w:asciiTheme="majorHAnsi" w:hAnsiTheme="majorHAnsi"/>
        </w:rPr>
      </w:pPr>
    </w:p>
    <w:p w14:paraId="73F2A6EC" w14:textId="692CA0A3" w:rsidR="000009F0" w:rsidRPr="000009F0" w:rsidRDefault="00373861" w:rsidP="000009F0">
      <w:pPr>
        <w:spacing w:line="276" w:lineRule="auto"/>
        <w:ind w:right="-7"/>
        <w:jc w:val="center"/>
        <w:rPr>
          <w:rFonts w:asciiTheme="majorHAnsi" w:hAnsiTheme="majorHAnsi"/>
          <w:b/>
          <w:sz w:val="32"/>
        </w:rPr>
      </w:pPr>
      <w:r w:rsidRPr="000009F0">
        <w:rPr>
          <w:rFonts w:asciiTheme="majorHAnsi" w:hAnsiTheme="majorHAnsi"/>
          <w:b/>
          <w:sz w:val="32"/>
        </w:rPr>
        <w:t>FACILITATOR:</w:t>
      </w:r>
    </w:p>
    <w:p w14:paraId="76799217" w14:textId="15DAC4F9" w:rsidR="000009F0" w:rsidRDefault="00373861" w:rsidP="000009F0">
      <w:pPr>
        <w:spacing w:line="276" w:lineRule="auto"/>
        <w:ind w:right="-7"/>
        <w:jc w:val="center"/>
        <w:rPr>
          <w:rFonts w:asciiTheme="majorHAnsi" w:hAnsiTheme="majorHAnsi"/>
        </w:rPr>
      </w:pPr>
      <w:r w:rsidRPr="000009F0">
        <w:rPr>
          <w:rFonts w:asciiTheme="majorHAnsi" w:hAnsiTheme="majorHAnsi"/>
        </w:rPr>
        <w:t xml:space="preserve">DR VENKAT PULLA </w:t>
      </w:r>
    </w:p>
    <w:p w14:paraId="62F032A8" w14:textId="30E68075" w:rsidR="00373861" w:rsidRPr="000009F0" w:rsidRDefault="00373861" w:rsidP="000009F0">
      <w:pPr>
        <w:spacing w:line="276" w:lineRule="auto"/>
        <w:ind w:right="-7"/>
        <w:jc w:val="center"/>
        <w:rPr>
          <w:rFonts w:asciiTheme="majorHAnsi" w:hAnsiTheme="majorHAnsi"/>
        </w:rPr>
      </w:pPr>
      <w:r w:rsidRPr="000009F0">
        <w:rPr>
          <w:rFonts w:asciiTheme="majorHAnsi" w:hAnsiTheme="majorHAnsi"/>
        </w:rPr>
        <w:t>A LEADING EXPERT ON STRENGTHS-BASED PRACTICE</w:t>
      </w:r>
    </w:p>
    <w:p w14:paraId="2F846112" w14:textId="77777777" w:rsidR="00C879A2" w:rsidRPr="000009F0" w:rsidRDefault="00C879A2" w:rsidP="000009F0">
      <w:pPr>
        <w:spacing w:line="276" w:lineRule="auto"/>
        <w:ind w:right="-7"/>
        <w:jc w:val="center"/>
        <w:rPr>
          <w:rFonts w:asciiTheme="majorHAnsi" w:hAnsiTheme="majorHAnsi"/>
        </w:rPr>
      </w:pPr>
    </w:p>
    <w:p w14:paraId="048CB5AD" w14:textId="708D0FE0" w:rsidR="00C879A2" w:rsidRPr="000009F0" w:rsidRDefault="00C879A2" w:rsidP="000009F0">
      <w:pPr>
        <w:spacing w:line="276" w:lineRule="auto"/>
        <w:ind w:right="-7"/>
        <w:jc w:val="center"/>
        <w:rPr>
          <w:rFonts w:asciiTheme="majorHAnsi" w:hAnsiTheme="majorHAnsi"/>
        </w:rPr>
      </w:pPr>
      <w:r w:rsidRPr="000009F0">
        <w:rPr>
          <w:rFonts w:asciiTheme="majorHAnsi" w:hAnsiTheme="majorHAnsi"/>
          <w:noProof/>
        </w:rPr>
        <w:drawing>
          <wp:inline distT="0" distB="0" distL="0" distR="0" wp14:anchorId="0DCD8D2C" wp14:editId="6758A9BA">
            <wp:extent cx="1943100" cy="1943100"/>
            <wp:effectExtent l="266700" t="266700" r="285750" b="285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33D43B23" w14:textId="77777777" w:rsidR="00373861" w:rsidRPr="000009F0" w:rsidRDefault="00373861" w:rsidP="000009F0">
      <w:pPr>
        <w:spacing w:line="276" w:lineRule="auto"/>
        <w:ind w:right="-7"/>
        <w:rPr>
          <w:rFonts w:asciiTheme="majorHAnsi" w:hAnsiTheme="majorHAnsi"/>
        </w:rPr>
      </w:pPr>
    </w:p>
    <w:p w14:paraId="6FED7AF7" w14:textId="36AAFC95"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roofErr w:type="spellStart"/>
      <w:r w:rsidRPr="000009F0">
        <w:rPr>
          <w:rFonts w:asciiTheme="majorHAnsi" w:hAnsiTheme="majorHAnsi" w:cs="Arial"/>
          <w:color w:val="000000"/>
        </w:rPr>
        <w:t>Dr</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Venkat</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Pulla</w:t>
      </w:r>
      <w:proofErr w:type="spellEnd"/>
      <w:r w:rsidRPr="000009F0">
        <w:rPr>
          <w:rFonts w:asciiTheme="majorHAnsi" w:hAnsiTheme="majorHAnsi" w:cs="Arial"/>
          <w:color w:val="000000"/>
        </w:rPr>
        <w:t xml:space="preserve"> is a Tata Institute of Social Sciences (TISS) alumnus and a Tata </w:t>
      </w:r>
      <w:proofErr w:type="spellStart"/>
      <w:r w:rsidRPr="000009F0">
        <w:rPr>
          <w:rFonts w:asciiTheme="majorHAnsi" w:hAnsiTheme="majorHAnsi" w:cs="Arial"/>
          <w:color w:val="000000"/>
        </w:rPr>
        <w:t>Dorabji</w:t>
      </w:r>
      <w:proofErr w:type="spellEnd"/>
      <w:r w:rsidRPr="000009F0">
        <w:rPr>
          <w:rFonts w:asciiTheme="majorHAnsi" w:hAnsiTheme="majorHAnsi" w:cs="Arial"/>
          <w:color w:val="000000"/>
        </w:rPr>
        <w:t xml:space="preserve"> Scholar, 1976-1977. He has been the foundation Head of the Social Work discipline in the Northern Territory University (1992-1995) (now known as Charles Darwin University) and currently he is the coordinator of the Social Work Discipline at the Australian Catholic University, Brisbane (</w:t>
      </w:r>
      <w:proofErr w:type="spellStart"/>
      <w:r w:rsidRPr="000009F0">
        <w:rPr>
          <w:rFonts w:asciiTheme="majorHAnsi" w:hAnsiTheme="majorHAnsi" w:cs="Arial"/>
          <w:color w:val="000000"/>
        </w:rPr>
        <w:t>McAuley</w:t>
      </w:r>
      <w:proofErr w:type="spellEnd"/>
      <w:r w:rsidRPr="000009F0">
        <w:rPr>
          <w:rFonts w:asciiTheme="majorHAnsi" w:hAnsiTheme="majorHAnsi" w:cs="Arial"/>
          <w:color w:val="000000"/>
        </w:rPr>
        <w:t xml:space="preserve"> Campus at Banyo). He has previously taught at the Charles Stu</w:t>
      </w:r>
      <w:r w:rsidR="00DC1102" w:rsidRPr="000009F0">
        <w:rPr>
          <w:rFonts w:asciiTheme="majorHAnsi" w:hAnsiTheme="majorHAnsi" w:cs="Arial"/>
          <w:color w:val="000000"/>
        </w:rPr>
        <w:t>a</w:t>
      </w:r>
      <w:r w:rsidRPr="000009F0">
        <w:rPr>
          <w:rFonts w:asciiTheme="majorHAnsi" w:hAnsiTheme="majorHAnsi" w:cs="Arial"/>
          <w:color w:val="000000"/>
        </w:rPr>
        <w:t>rt University, New South Wales and at the University of the Sunshine Coast in Queensland.</w:t>
      </w:r>
    </w:p>
    <w:p w14:paraId="049339FD" w14:textId="77777777"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
    <w:p w14:paraId="1F2453E3" w14:textId="2AA6C5B7"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roofErr w:type="spellStart"/>
      <w:r w:rsidRPr="000009F0">
        <w:rPr>
          <w:rFonts w:asciiTheme="majorHAnsi" w:hAnsiTheme="majorHAnsi" w:cs="Arial"/>
          <w:color w:val="000000"/>
        </w:rPr>
        <w:t>Dr</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Venkat</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Pulla</w:t>
      </w:r>
      <w:proofErr w:type="spellEnd"/>
      <w:r w:rsidRPr="000009F0">
        <w:rPr>
          <w:rFonts w:asciiTheme="majorHAnsi" w:hAnsiTheme="majorHAnsi" w:cs="Arial"/>
          <w:color w:val="000000"/>
        </w:rPr>
        <w:t xml:space="preserve"> began his career</w:t>
      </w:r>
      <w:r w:rsidR="00246042" w:rsidRPr="000009F0">
        <w:rPr>
          <w:rFonts w:asciiTheme="majorHAnsi" w:hAnsiTheme="majorHAnsi" w:cs="Arial"/>
          <w:color w:val="000000"/>
        </w:rPr>
        <w:t xml:space="preserve"> teaching community development and</w:t>
      </w:r>
      <w:r w:rsidRPr="000009F0">
        <w:rPr>
          <w:rFonts w:asciiTheme="majorHAnsi" w:hAnsiTheme="majorHAnsi" w:cs="Arial"/>
          <w:color w:val="000000"/>
        </w:rPr>
        <w:t xml:space="preserve"> </w:t>
      </w:r>
      <w:proofErr w:type="spellStart"/>
      <w:r w:rsidRPr="000009F0">
        <w:rPr>
          <w:rFonts w:asciiTheme="majorHAnsi" w:hAnsiTheme="majorHAnsi" w:cs="Arial"/>
          <w:color w:val="000000"/>
        </w:rPr>
        <w:t>organisational</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behaviour</w:t>
      </w:r>
      <w:proofErr w:type="spellEnd"/>
      <w:r w:rsidRPr="000009F0">
        <w:rPr>
          <w:rFonts w:asciiTheme="majorHAnsi" w:hAnsiTheme="majorHAnsi" w:cs="Arial"/>
          <w:color w:val="000000"/>
        </w:rPr>
        <w:t xml:space="preserve"> at the College of Social Work, Hyderabad and spent </w:t>
      </w:r>
      <w:r w:rsidR="00246042" w:rsidRPr="000009F0">
        <w:rPr>
          <w:rFonts w:asciiTheme="majorHAnsi" w:hAnsiTheme="majorHAnsi" w:cs="Arial"/>
          <w:color w:val="000000"/>
        </w:rPr>
        <w:t xml:space="preserve">a </w:t>
      </w:r>
      <w:r w:rsidRPr="000009F0">
        <w:rPr>
          <w:rFonts w:asciiTheme="majorHAnsi" w:hAnsiTheme="majorHAnsi" w:cs="Arial"/>
          <w:color w:val="000000"/>
        </w:rPr>
        <w:t>few years in training public sector senior executives in urban development through British aid (DFID) funded projects for Metro cities in India through the Regional Centre for Urban and Environmental Studies, RCUES, Osmania University. In India he founded the Centre for Environment Concerns in Hyderabad as a reflective sequel to the Bhopal tragedy and initiated the first ever written Citizen’s Report on the City of Hyderabad and it’s Physical Environment.</w:t>
      </w:r>
    </w:p>
    <w:p w14:paraId="4FB2EF0D" w14:textId="77777777"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
    <w:p w14:paraId="1E89996C" w14:textId="739270D1"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 xml:space="preserve">In Australia he founded the Brisbane Institute of Strengths Based Practice and the Impetus Global, </w:t>
      </w:r>
      <w:r w:rsidR="00246042" w:rsidRPr="000009F0">
        <w:rPr>
          <w:rFonts w:asciiTheme="majorHAnsi" w:hAnsiTheme="majorHAnsi" w:cs="Arial"/>
          <w:color w:val="000000"/>
        </w:rPr>
        <w:t>Brisbane, that offer solution-focu</w:t>
      </w:r>
      <w:r w:rsidRPr="000009F0">
        <w:rPr>
          <w:rFonts w:asciiTheme="majorHAnsi" w:hAnsiTheme="majorHAnsi" w:cs="Arial"/>
          <w:color w:val="000000"/>
        </w:rPr>
        <w:t>sed training i</w:t>
      </w:r>
      <w:r w:rsidR="00246042" w:rsidRPr="000009F0">
        <w:rPr>
          <w:rFonts w:asciiTheme="majorHAnsi" w:hAnsiTheme="majorHAnsi" w:cs="Arial"/>
          <w:color w:val="000000"/>
        </w:rPr>
        <w:t>n the broad realm of strengths-</w:t>
      </w:r>
      <w:r w:rsidRPr="000009F0">
        <w:rPr>
          <w:rFonts w:asciiTheme="majorHAnsi" w:hAnsiTheme="majorHAnsi" w:cs="Arial"/>
          <w:color w:val="000000"/>
        </w:rPr>
        <w:t xml:space="preserve">based strategies for human services and the corporate sector. He is a practitioner and a motivational speaker on </w:t>
      </w:r>
      <w:r w:rsidR="00246042" w:rsidRPr="000009F0">
        <w:rPr>
          <w:rFonts w:asciiTheme="majorHAnsi" w:hAnsiTheme="majorHAnsi" w:cs="Arial"/>
          <w:color w:val="000000"/>
        </w:rPr>
        <w:t xml:space="preserve">the </w:t>
      </w:r>
      <w:r w:rsidRPr="000009F0">
        <w:rPr>
          <w:rFonts w:asciiTheme="majorHAnsi" w:hAnsiTheme="majorHAnsi" w:cs="Arial"/>
          <w:color w:val="000000"/>
        </w:rPr>
        <w:t>strengths approach in social work and self-reliance.</w:t>
      </w:r>
    </w:p>
    <w:p w14:paraId="1FCF7397" w14:textId="77777777" w:rsidR="00FA654B"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
    <w:p w14:paraId="749239E6" w14:textId="6DC708C2" w:rsidR="00373861" w:rsidRPr="000009F0" w:rsidRDefault="00FA654B"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He has published widely, with his most recent writings</w:t>
      </w:r>
      <w:r w:rsidR="00246042" w:rsidRPr="000009F0">
        <w:rPr>
          <w:rFonts w:asciiTheme="majorHAnsi" w:hAnsiTheme="majorHAnsi" w:cs="Arial"/>
          <w:color w:val="000000"/>
        </w:rPr>
        <w:t xml:space="preserve"> </w:t>
      </w:r>
      <w:r w:rsidRPr="000009F0">
        <w:rPr>
          <w:rFonts w:asciiTheme="majorHAnsi" w:hAnsiTheme="majorHAnsi" w:cs="Arial"/>
          <w:color w:val="000000"/>
        </w:rPr>
        <w:t xml:space="preserve">in the areas of green social work, spirituality, coping, resilience and building hope. </w:t>
      </w:r>
      <w:r w:rsidR="00246042" w:rsidRPr="000009F0">
        <w:rPr>
          <w:rFonts w:asciiTheme="majorHAnsi" w:hAnsiTheme="majorHAnsi" w:cs="Arial"/>
          <w:color w:val="000000"/>
        </w:rPr>
        <w:t>His r</w:t>
      </w:r>
      <w:r w:rsidRPr="000009F0">
        <w:rPr>
          <w:rFonts w:asciiTheme="majorHAnsi" w:hAnsiTheme="majorHAnsi" w:cs="Arial"/>
          <w:color w:val="000000"/>
        </w:rPr>
        <w:t xml:space="preserve">esearch interests include poverty interventions, health rights and transition countries. A confluence of the Schools of Positive Psychology, Appreciative Inquiry, Strengths-based Practices and Mindfulness Practices describe the evocative approach of </w:t>
      </w:r>
      <w:proofErr w:type="spellStart"/>
      <w:r w:rsidRPr="000009F0">
        <w:rPr>
          <w:rFonts w:asciiTheme="majorHAnsi" w:hAnsiTheme="majorHAnsi" w:cs="Arial"/>
          <w:color w:val="000000"/>
        </w:rPr>
        <w:t>Dr</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Venkat</w:t>
      </w:r>
      <w:proofErr w:type="spellEnd"/>
      <w:r w:rsidRPr="000009F0">
        <w:rPr>
          <w:rFonts w:asciiTheme="majorHAnsi" w:hAnsiTheme="majorHAnsi" w:cs="Arial"/>
          <w:color w:val="000000"/>
        </w:rPr>
        <w:t xml:space="preserve"> </w:t>
      </w:r>
      <w:proofErr w:type="spellStart"/>
      <w:r w:rsidRPr="000009F0">
        <w:rPr>
          <w:rFonts w:asciiTheme="majorHAnsi" w:hAnsiTheme="majorHAnsi" w:cs="Arial"/>
          <w:color w:val="000000"/>
        </w:rPr>
        <w:t>Pulla</w:t>
      </w:r>
      <w:proofErr w:type="spellEnd"/>
      <w:r w:rsidRPr="000009F0">
        <w:rPr>
          <w:rFonts w:asciiTheme="majorHAnsi" w:hAnsiTheme="majorHAnsi" w:cs="Arial"/>
          <w:color w:val="000000"/>
        </w:rPr>
        <w:t>.</w:t>
      </w:r>
    </w:p>
    <w:p w14:paraId="41001643" w14:textId="77777777" w:rsidR="00DC1102"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
    <w:p w14:paraId="3FB57A35" w14:textId="77777777" w:rsidR="000009F0"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p>
    <w:p w14:paraId="3B62E46D" w14:textId="495409D9" w:rsidR="00DC1102" w:rsidRPr="000009F0"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Date:</w:t>
      </w:r>
      <w:r w:rsidRPr="000009F0">
        <w:rPr>
          <w:rFonts w:asciiTheme="majorHAnsi" w:hAnsiTheme="majorHAnsi" w:cs="Arial"/>
          <w:color w:val="000000"/>
        </w:rPr>
        <w:tab/>
      </w:r>
      <w:r w:rsidRPr="000009F0">
        <w:rPr>
          <w:rFonts w:asciiTheme="majorHAnsi" w:hAnsiTheme="majorHAnsi" w:cs="Arial"/>
          <w:color w:val="000000"/>
        </w:rPr>
        <w:tab/>
      </w:r>
      <w:r w:rsidR="000009F0">
        <w:rPr>
          <w:rFonts w:asciiTheme="majorHAnsi" w:hAnsiTheme="majorHAnsi" w:cs="Arial"/>
          <w:color w:val="000000"/>
        </w:rPr>
        <w:tab/>
      </w:r>
      <w:r w:rsidRPr="000009F0">
        <w:rPr>
          <w:rFonts w:asciiTheme="majorHAnsi" w:hAnsiTheme="majorHAnsi" w:cs="Arial"/>
          <w:color w:val="000000"/>
        </w:rPr>
        <w:t xml:space="preserve">8 </w:t>
      </w:r>
      <w:r w:rsidR="005E13D3">
        <w:rPr>
          <w:rFonts w:asciiTheme="majorHAnsi" w:hAnsiTheme="majorHAnsi" w:cs="Arial"/>
          <w:color w:val="000000"/>
        </w:rPr>
        <w:t>October</w:t>
      </w:r>
      <w:r w:rsidRPr="000009F0">
        <w:rPr>
          <w:rFonts w:asciiTheme="majorHAnsi" w:hAnsiTheme="majorHAnsi" w:cs="Arial"/>
          <w:color w:val="000000"/>
        </w:rPr>
        <w:t xml:space="preserve"> 2015</w:t>
      </w:r>
    </w:p>
    <w:p w14:paraId="58A8B552" w14:textId="08146027" w:rsidR="00DC1102" w:rsidRPr="000009F0"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Time:</w:t>
      </w:r>
      <w:r w:rsidRPr="000009F0">
        <w:rPr>
          <w:rFonts w:asciiTheme="majorHAnsi" w:hAnsiTheme="majorHAnsi" w:cs="Arial"/>
          <w:color w:val="000000"/>
        </w:rPr>
        <w:tab/>
      </w:r>
      <w:r w:rsidRPr="000009F0">
        <w:rPr>
          <w:rFonts w:asciiTheme="majorHAnsi" w:hAnsiTheme="majorHAnsi" w:cs="Arial"/>
          <w:color w:val="000000"/>
        </w:rPr>
        <w:tab/>
      </w:r>
      <w:r w:rsidR="000009F0">
        <w:rPr>
          <w:rFonts w:asciiTheme="majorHAnsi" w:hAnsiTheme="majorHAnsi" w:cs="Arial"/>
          <w:color w:val="000000"/>
        </w:rPr>
        <w:tab/>
      </w:r>
      <w:r w:rsidRPr="000009F0">
        <w:rPr>
          <w:rFonts w:asciiTheme="majorHAnsi" w:hAnsiTheme="majorHAnsi" w:cs="Arial"/>
          <w:color w:val="000000"/>
        </w:rPr>
        <w:t>09H</w:t>
      </w:r>
      <w:r w:rsidR="000009F0" w:rsidRPr="000009F0">
        <w:rPr>
          <w:rFonts w:asciiTheme="majorHAnsi" w:hAnsiTheme="majorHAnsi" w:cs="Arial"/>
          <w:color w:val="000000"/>
        </w:rPr>
        <w:t>00</w:t>
      </w:r>
      <w:r w:rsidRPr="000009F0">
        <w:rPr>
          <w:rFonts w:asciiTheme="majorHAnsi" w:hAnsiTheme="majorHAnsi" w:cs="Arial"/>
          <w:color w:val="000000"/>
        </w:rPr>
        <w:t>- 12H00</w:t>
      </w:r>
    </w:p>
    <w:p w14:paraId="3F7E0D3C" w14:textId="77777777" w:rsidR="000009F0" w:rsidRPr="000009F0" w:rsidRDefault="0024604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 xml:space="preserve">Venue: </w:t>
      </w:r>
      <w:r w:rsidRPr="000009F0">
        <w:rPr>
          <w:rFonts w:asciiTheme="majorHAnsi" w:hAnsiTheme="majorHAnsi" w:cs="Arial"/>
          <w:color w:val="000000"/>
        </w:rPr>
        <w:tab/>
      </w:r>
      <w:r w:rsidRPr="000009F0">
        <w:rPr>
          <w:rFonts w:asciiTheme="majorHAnsi" w:hAnsiTheme="majorHAnsi" w:cs="Arial"/>
          <w:color w:val="000000"/>
        </w:rPr>
        <w:tab/>
      </w:r>
      <w:r w:rsidR="00DC1102" w:rsidRPr="000009F0">
        <w:rPr>
          <w:rFonts w:asciiTheme="majorHAnsi" w:hAnsiTheme="majorHAnsi" w:cs="Arial"/>
          <w:color w:val="000000"/>
        </w:rPr>
        <w:t xml:space="preserve">Miriam </w:t>
      </w:r>
      <w:proofErr w:type="spellStart"/>
      <w:r w:rsidR="00DC1102" w:rsidRPr="000009F0">
        <w:rPr>
          <w:rFonts w:asciiTheme="majorHAnsi" w:hAnsiTheme="majorHAnsi" w:cs="Arial"/>
          <w:color w:val="000000"/>
        </w:rPr>
        <w:t>Makeba</w:t>
      </w:r>
      <w:proofErr w:type="spellEnd"/>
      <w:r w:rsidR="00DC1102" w:rsidRPr="000009F0">
        <w:rPr>
          <w:rFonts w:asciiTheme="majorHAnsi" w:hAnsiTheme="majorHAnsi" w:cs="Arial"/>
          <w:color w:val="000000"/>
        </w:rPr>
        <w:t xml:space="preserve"> Centre of Performing Arts, </w:t>
      </w:r>
    </w:p>
    <w:p w14:paraId="6695035F" w14:textId="260E330A" w:rsidR="00DC1102"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Theme="majorHAnsi" w:hAnsiTheme="majorHAnsi" w:cs="Arial"/>
          <w:color w:val="000000"/>
        </w:rPr>
      </w:pPr>
      <w:r w:rsidRPr="000009F0">
        <w:rPr>
          <w:rFonts w:asciiTheme="majorHAnsi" w:hAnsiTheme="majorHAnsi" w:cs="Arial"/>
          <w:color w:val="000000"/>
        </w:rPr>
        <w:tab/>
      </w:r>
      <w:r w:rsidRPr="000009F0">
        <w:rPr>
          <w:rFonts w:asciiTheme="majorHAnsi" w:hAnsiTheme="majorHAnsi" w:cs="Arial"/>
          <w:color w:val="000000"/>
        </w:rPr>
        <w:tab/>
      </w:r>
      <w:r w:rsidRPr="000009F0">
        <w:rPr>
          <w:rFonts w:asciiTheme="majorHAnsi" w:hAnsiTheme="majorHAnsi" w:cs="Arial"/>
          <w:color w:val="000000"/>
        </w:rPr>
        <w:tab/>
      </w:r>
      <w:r w:rsidR="00EF39AF">
        <w:rPr>
          <w:rFonts w:asciiTheme="majorHAnsi" w:hAnsiTheme="majorHAnsi" w:cs="Arial"/>
          <w:color w:val="000000"/>
        </w:rPr>
        <w:t xml:space="preserve">University of Fort Hare </w:t>
      </w:r>
      <w:bookmarkStart w:id="0" w:name="_GoBack"/>
      <w:bookmarkEnd w:id="0"/>
      <w:r w:rsidR="00DC1102" w:rsidRPr="000009F0">
        <w:rPr>
          <w:rFonts w:asciiTheme="majorHAnsi" w:hAnsiTheme="majorHAnsi" w:cs="Arial"/>
          <w:color w:val="000000"/>
        </w:rPr>
        <w:t>(UFH), East London Campus</w:t>
      </w:r>
    </w:p>
    <w:p w14:paraId="2D22A024" w14:textId="75C309BA" w:rsidR="000009F0"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both"/>
        <w:rPr>
          <w:rFonts w:asciiTheme="majorHAnsi" w:hAnsiTheme="majorHAnsi" w:cs="Arial"/>
          <w:color w:val="000000"/>
        </w:rPr>
      </w:pPr>
      <w:r w:rsidRPr="000009F0">
        <w:rPr>
          <w:rFonts w:asciiTheme="majorHAnsi" w:hAnsiTheme="majorHAnsi" w:cs="Arial"/>
          <w:color w:val="000000"/>
        </w:rPr>
        <w:t>H</w:t>
      </w:r>
      <w:r w:rsidR="00246042" w:rsidRPr="000009F0">
        <w:rPr>
          <w:rFonts w:asciiTheme="majorHAnsi" w:hAnsiTheme="majorHAnsi" w:cs="Arial"/>
          <w:color w:val="000000"/>
        </w:rPr>
        <w:t xml:space="preserve">osted by: </w:t>
      </w:r>
      <w:r w:rsidR="00246042" w:rsidRPr="000009F0">
        <w:rPr>
          <w:rFonts w:asciiTheme="majorHAnsi" w:hAnsiTheme="majorHAnsi" w:cs="Arial"/>
          <w:color w:val="000000"/>
        </w:rPr>
        <w:tab/>
      </w:r>
      <w:r w:rsidR="000009F0" w:rsidRPr="000009F0">
        <w:rPr>
          <w:rFonts w:asciiTheme="majorHAnsi" w:hAnsiTheme="majorHAnsi" w:cs="Arial"/>
          <w:color w:val="000000"/>
        </w:rPr>
        <w:tab/>
      </w:r>
      <w:r w:rsidR="000009F0">
        <w:rPr>
          <w:rFonts w:asciiTheme="majorHAnsi" w:hAnsiTheme="majorHAnsi" w:cs="Arial"/>
          <w:color w:val="000000"/>
        </w:rPr>
        <w:tab/>
      </w:r>
      <w:r w:rsidR="00246042" w:rsidRPr="000009F0">
        <w:rPr>
          <w:rFonts w:asciiTheme="majorHAnsi" w:hAnsiTheme="majorHAnsi" w:cs="Arial"/>
          <w:color w:val="000000"/>
        </w:rPr>
        <w:t xml:space="preserve">Department of Social </w:t>
      </w:r>
      <w:r w:rsidRPr="000009F0">
        <w:rPr>
          <w:rFonts w:asciiTheme="majorHAnsi" w:hAnsiTheme="majorHAnsi" w:cs="Arial"/>
          <w:color w:val="000000"/>
        </w:rPr>
        <w:t>W</w:t>
      </w:r>
      <w:r w:rsidR="00246042" w:rsidRPr="000009F0">
        <w:rPr>
          <w:rFonts w:asciiTheme="majorHAnsi" w:hAnsiTheme="majorHAnsi" w:cs="Arial"/>
          <w:color w:val="000000"/>
        </w:rPr>
        <w:t>ork and Social Development, UFH</w:t>
      </w:r>
      <w:r w:rsidRPr="000009F0">
        <w:rPr>
          <w:rFonts w:asciiTheme="majorHAnsi" w:hAnsiTheme="majorHAnsi" w:cs="Arial"/>
          <w:color w:val="000000"/>
        </w:rPr>
        <w:t xml:space="preserve"> </w:t>
      </w:r>
    </w:p>
    <w:p w14:paraId="09F400A4" w14:textId="77777777" w:rsid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both"/>
        <w:rPr>
          <w:rFonts w:asciiTheme="majorHAnsi" w:hAnsiTheme="majorHAnsi" w:cs="Arial"/>
          <w:color w:val="000000"/>
        </w:rPr>
      </w:pPr>
    </w:p>
    <w:p w14:paraId="301E0D5C" w14:textId="77777777" w:rsid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both"/>
        <w:rPr>
          <w:rFonts w:asciiTheme="majorHAnsi" w:hAnsiTheme="majorHAnsi" w:cs="Arial"/>
          <w:color w:val="000000"/>
        </w:rPr>
      </w:pPr>
    </w:p>
    <w:p w14:paraId="183ACC06" w14:textId="77777777" w:rsidR="000009F0"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center"/>
        <w:rPr>
          <w:rFonts w:asciiTheme="majorHAnsi" w:hAnsiTheme="majorHAnsi" w:cs="Arial"/>
          <w:b/>
          <w:color w:val="000000"/>
          <w:sz w:val="32"/>
        </w:rPr>
      </w:pPr>
      <w:r w:rsidRPr="000009F0">
        <w:rPr>
          <w:rFonts w:asciiTheme="majorHAnsi" w:hAnsiTheme="majorHAnsi" w:cs="Arial"/>
          <w:b/>
          <w:color w:val="000000"/>
          <w:sz w:val="32"/>
        </w:rPr>
        <w:t xml:space="preserve">To register your interest in attending, </w:t>
      </w:r>
    </w:p>
    <w:p w14:paraId="18D485B6" w14:textId="77777777" w:rsidR="000009F0"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center"/>
        <w:rPr>
          <w:rFonts w:asciiTheme="majorHAnsi" w:hAnsiTheme="majorHAnsi" w:cs="Arial"/>
          <w:b/>
          <w:color w:val="000000"/>
          <w:sz w:val="32"/>
        </w:rPr>
      </w:pPr>
      <w:proofErr w:type="gramStart"/>
      <w:r w:rsidRPr="000009F0">
        <w:rPr>
          <w:rFonts w:asciiTheme="majorHAnsi" w:hAnsiTheme="majorHAnsi" w:cs="Arial"/>
          <w:b/>
          <w:color w:val="000000"/>
          <w:sz w:val="32"/>
        </w:rPr>
        <w:t>please</w:t>
      </w:r>
      <w:proofErr w:type="gramEnd"/>
      <w:r w:rsidRPr="000009F0">
        <w:rPr>
          <w:rFonts w:asciiTheme="majorHAnsi" w:hAnsiTheme="majorHAnsi" w:cs="Arial"/>
          <w:b/>
          <w:color w:val="000000"/>
          <w:sz w:val="32"/>
        </w:rPr>
        <w:t xml:space="preserve"> send your name and contact details to </w:t>
      </w:r>
    </w:p>
    <w:p w14:paraId="04C34E57" w14:textId="2C1A59CE" w:rsidR="000009F0"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center"/>
        <w:rPr>
          <w:rFonts w:asciiTheme="majorHAnsi" w:hAnsiTheme="majorHAnsi" w:cs="Arial"/>
          <w:b/>
          <w:color w:val="000000"/>
          <w:sz w:val="32"/>
        </w:rPr>
      </w:pPr>
      <w:r w:rsidRPr="000009F0">
        <w:rPr>
          <w:rFonts w:asciiTheme="majorHAnsi" w:hAnsiTheme="majorHAnsi" w:cs="Arial"/>
          <w:b/>
          <w:color w:val="000000"/>
          <w:sz w:val="32"/>
        </w:rPr>
        <w:t>Carmen at swsd2015@aceconferences.co.za</w:t>
      </w:r>
    </w:p>
    <w:p w14:paraId="70C94E05" w14:textId="77777777" w:rsidR="000009F0" w:rsidRPr="000009F0" w:rsidRDefault="000009F0"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both"/>
        <w:rPr>
          <w:rFonts w:asciiTheme="majorHAnsi" w:hAnsiTheme="majorHAnsi" w:cs="Arial"/>
          <w:color w:val="000000"/>
        </w:rPr>
      </w:pPr>
    </w:p>
    <w:p w14:paraId="65A6BD18" w14:textId="56E01CF5" w:rsidR="00DC1102" w:rsidRPr="000009F0"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center"/>
        <w:rPr>
          <w:rFonts w:asciiTheme="majorHAnsi" w:hAnsiTheme="majorHAnsi" w:cs="Arial"/>
          <w:color w:val="000000"/>
        </w:rPr>
      </w:pPr>
      <w:r w:rsidRPr="000009F0">
        <w:rPr>
          <w:rFonts w:asciiTheme="majorHAnsi" w:hAnsiTheme="majorHAnsi" w:cs="Arial"/>
          <w:color w:val="000000"/>
        </w:rPr>
        <w:t>PLEASE NOTE THAT THE WORKSHOP WILL ONLY ACCOMMODATE 50 DELEGATES. PLEASE REGISTER SOON TO AVOID DISAPPOINTMENT</w:t>
      </w:r>
    </w:p>
    <w:p w14:paraId="4DD14ABE" w14:textId="77777777" w:rsidR="00DC1102" w:rsidRPr="000009F0" w:rsidRDefault="00DC1102"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both"/>
        <w:rPr>
          <w:rFonts w:asciiTheme="majorHAnsi" w:hAnsiTheme="majorHAnsi" w:cs="Arial"/>
          <w:color w:val="000000"/>
        </w:rPr>
      </w:pPr>
    </w:p>
    <w:p w14:paraId="6CF8E379" w14:textId="34E491AD" w:rsidR="00DC1102" w:rsidRPr="000009F0" w:rsidRDefault="00CB672D" w:rsidP="00000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right="-7" w:hanging="1440"/>
        <w:jc w:val="center"/>
        <w:rPr>
          <w:rFonts w:asciiTheme="majorHAnsi" w:hAnsiTheme="majorHAnsi" w:cs="Arial"/>
          <w:color w:val="000000"/>
        </w:rPr>
      </w:pPr>
      <w:r w:rsidRPr="000009F0">
        <w:rPr>
          <w:rFonts w:asciiTheme="majorHAnsi" w:hAnsiTheme="majorHAnsi" w:cs="Arial"/>
          <w:noProof/>
          <w:color w:val="000000"/>
        </w:rPr>
        <w:drawing>
          <wp:inline distT="0" distB="0" distL="0" distR="0" wp14:anchorId="2AFF9D8A" wp14:editId="7652F4D4">
            <wp:extent cx="2487706" cy="1538075"/>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3547" cy="1541686"/>
                    </a:xfrm>
                    <a:prstGeom prst="rect">
                      <a:avLst/>
                    </a:prstGeom>
                    <a:noFill/>
                    <a:ln>
                      <a:noFill/>
                    </a:ln>
                  </pic:spPr>
                </pic:pic>
              </a:graphicData>
            </a:graphic>
          </wp:inline>
        </w:drawing>
      </w:r>
      <w:r w:rsidR="000009F0">
        <w:rPr>
          <w:rFonts w:asciiTheme="majorHAnsi" w:hAnsiTheme="majorHAnsi" w:cs="Arial"/>
          <w:color w:val="000000"/>
        </w:rPr>
        <w:t xml:space="preserve">         </w:t>
      </w:r>
      <w:r w:rsidR="00246042" w:rsidRPr="000009F0">
        <w:rPr>
          <w:rFonts w:asciiTheme="majorHAnsi" w:hAnsiTheme="majorHAnsi" w:cs="Arial"/>
          <w:noProof/>
        </w:rPr>
        <w:drawing>
          <wp:inline distT="0" distB="0" distL="0" distR="0" wp14:anchorId="6A272AC7" wp14:editId="14A5C2D0">
            <wp:extent cx="2622176" cy="153793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685" cy="1539407"/>
                    </a:xfrm>
                    <a:prstGeom prst="rect">
                      <a:avLst/>
                    </a:prstGeom>
                    <a:noFill/>
                    <a:ln>
                      <a:noFill/>
                    </a:ln>
                  </pic:spPr>
                </pic:pic>
              </a:graphicData>
            </a:graphic>
          </wp:inline>
        </w:drawing>
      </w:r>
      <w:r w:rsidR="000009F0">
        <w:rPr>
          <w:rFonts w:asciiTheme="majorHAnsi" w:hAnsiTheme="majorHAnsi" w:cs="Arial"/>
          <w:color w:val="000000"/>
        </w:rPr>
        <w:br/>
      </w:r>
    </w:p>
    <w:p w14:paraId="3C9EBA56" w14:textId="0BF34E8D" w:rsidR="000009F0" w:rsidRPr="000009F0" w:rsidRDefault="00246042" w:rsidP="000009F0">
      <w:pPr>
        <w:spacing w:line="276" w:lineRule="auto"/>
        <w:ind w:right="-7"/>
        <w:jc w:val="center"/>
        <w:rPr>
          <w:rFonts w:asciiTheme="majorHAnsi" w:hAnsiTheme="majorHAnsi" w:cs="Arial"/>
        </w:rPr>
      </w:pPr>
      <w:r w:rsidRPr="000009F0">
        <w:rPr>
          <w:rFonts w:asciiTheme="majorHAnsi" w:hAnsiTheme="majorHAnsi" w:cs="Arial"/>
        </w:rPr>
        <w:t>VIEWS OF THE WORKSHOP VENUE</w:t>
      </w:r>
    </w:p>
    <w:sectPr w:rsidR="000009F0" w:rsidRPr="000009F0" w:rsidSect="000009F0">
      <w:pgSz w:w="12240" w:h="15840"/>
      <w:pgMar w:top="1276"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1"/>
    <w:rsid w:val="000009F0"/>
    <w:rsid w:val="000E41F0"/>
    <w:rsid w:val="00246042"/>
    <w:rsid w:val="00373861"/>
    <w:rsid w:val="005E13D3"/>
    <w:rsid w:val="00C879A2"/>
    <w:rsid w:val="00CB672D"/>
    <w:rsid w:val="00DC1102"/>
    <w:rsid w:val="00E13AC4"/>
    <w:rsid w:val="00EF39AF"/>
    <w:rsid w:val="00FA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B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9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9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vishanthie sewpaul</dc:creator>
  <cp:lastModifiedBy>Esme</cp:lastModifiedBy>
  <cp:revision>2</cp:revision>
  <dcterms:created xsi:type="dcterms:W3CDTF">2015-07-20T18:54:00Z</dcterms:created>
  <dcterms:modified xsi:type="dcterms:W3CDTF">2015-07-20T18:54:00Z</dcterms:modified>
</cp:coreProperties>
</file>